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32418" w14:textId="10F51B42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D62E2C">
        <w:rPr>
          <w:rFonts w:ascii="Arial" w:hAnsi="Arial" w:cs="Arial"/>
          <w:b/>
          <w:u w:val="single"/>
        </w:rPr>
        <w:t>4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146C7733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2025A823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8C571" wp14:editId="46CB41EA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9243E0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5FAFFA90" w14:textId="15AB9802" w:rsidR="007767E7" w:rsidRDefault="00E97DC3" w:rsidP="00E97DC3">
      <w:pPr>
        <w:spacing w:before="120" w:after="0"/>
        <w:jc w:val="both"/>
        <w:rPr>
          <w:rFonts w:ascii="Arial" w:hAnsi="Arial" w:cs="Arial"/>
          <w:b/>
          <w:i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="00353C98"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 w:rsidR="00353C98">
        <w:rPr>
          <w:rFonts w:ascii="Arial" w:hAnsi="Arial" w:cs="Arial"/>
          <w:sz w:val="21"/>
          <w:szCs w:val="21"/>
        </w:rPr>
        <w:t xml:space="preserve"> nie podlegają</w:t>
      </w:r>
      <w:r w:rsidR="00542098">
        <w:rPr>
          <w:rFonts w:ascii="Arial" w:hAnsi="Arial" w:cs="Arial"/>
          <w:sz w:val="21"/>
          <w:szCs w:val="21"/>
        </w:rPr>
        <w:t>, w tym podwykonawcy – o ile dotyczy</w:t>
      </w:r>
      <w:r w:rsidR="00353C98" w:rsidRPr="00353C98">
        <w:rPr>
          <w:rFonts w:ascii="Arial" w:hAnsi="Arial" w:cs="Arial"/>
          <w:sz w:val="21"/>
          <w:szCs w:val="21"/>
        </w:rPr>
        <w:t>)</w:t>
      </w:r>
      <w:r w:rsidR="00353C98"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542098"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767E7" w:rsidRPr="007767E7">
        <w:rPr>
          <w:rFonts w:ascii="Arial" w:hAnsi="Arial" w:cs="Arial"/>
          <w:b/>
          <w:i/>
          <w:sz w:val="21"/>
          <w:szCs w:val="21"/>
        </w:rPr>
        <w:t>art. 7 ustawy z dnia 13 kwietnia 2022 r. o szczególnych rozwiązaniach w zakresie przeciwdziałania wspieraniu agresji na Ukrainę oraz służących ochronie bezpieczeństwa narodowego (Dz.U. z 202</w:t>
      </w:r>
      <w:r w:rsidR="003C108F">
        <w:rPr>
          <w:rFonts w:ascii="Arial" w:hAnsi="Arial" w:cs="Arial"/>
          <w:b/>
          <w:i/>
          <w:sz w:val="21"/>
          <w:szCs w:val="21"/>
        </w:rPr>
        <w:t>4</w:t>
      </w:r>
      <w:r w:rsidR="007767E7" w:rsidRPr="007767E7">
        <w:rPr>
          <w:rFonts w:ascii="Arial" w:hAnsi="Arial" w:cs="Arial"/>
          <w:b/>
          <w:i/>
          <w:sz w:val="21"/>
          <w:szCs w:val="21"/>
        </w:rPr>
        <w:t xml:space="preserve"> r., poz. </w:t>
      </w:r>
      <w:r w:rsidR="003C108F">
        <w:rPr>
          <w:rFonts w:ascii="Arial" w:hAnsi="Arial" w:cs="Arial"/>
          <w:b/>
          <w:i/>
          <w:sz w:val="21"/>
          <w:szCs w:val="21"/>
        </w:rPr>
        <w:t>507 t.j.</w:t>
      </w:r>
      <w:r w:rsidR="007767E7" w:rsidRPr="007767E7">
        <w:rPr>
          <w:rFonts w:ascii="Arial" w:hAnsi="Arial" w:cs="Arial"/>
          <w:b/>
          <w:i/>
          <w:sz w:val="21"/>
          <w:szCs w:val="21"/>
        </w:rPr>
        <w:t>)</w:t>
      </w:r>
      <w:r w:rsidR="007767E7">
        <w:rPr>
          <w:rFonts w:ascii="Arial" w:hAnsi="Arial" w:cs="Arial"/>
          <w:b/>
          <w:i/>
          <w:sz w:val="21"/>
          <w:szCs w:val="21"/>
        </w:rPr>
        <w:t>.</w:t>
      </w:r>
    </w:p>
    <w:p w14:paraId="7D2C5AD3" w14:textId="77777777"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sz w:val="21"/>
          <w:szCs w:val="21"/>
        </w:rPr>
        <w:t>Oświadczam / oświadczamy, że:</w:t>
      </w:r>
    </w:p>
    <w:p w14:paraId="29A53BCD" w14:textId="77777777" w:rsidR="00E97DC3" w:rsidRPr="007767E7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42F3F7B9" w14:textId="77777777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</w:t>
      </w:r>
      <w:r w:rsidRPr="007767E7">
        <w:rPr>
          <w:rFonts w:ascii="Arial" w:hAnsi="Arial" w:cs="Arial"/>
          <w:i/>
          <w:sz w:val="18"/>
          <w:szCs w:val="18"/>
        </w:rPr>
        <w:t>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nie jest wymieniony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</w:t>
      </w:r>
      <w:r>
        <w:rPr>
          <w:rFonts w:ascii="Arial" w:hAnsi="Arial" w:cs="Arial"/>
          <w:i/>
          <w:sz w:val="18"/>
          <w:szCs w:val="18"/>
        </w:rPr>
        <w:t>rządzeniu 269/2014 albo wpisany</w:t>
      </w:r>
      <w:r w:rsidRPr="007767E7">
        <w:rPr>
          <w:rFonts w:ascii="Arial" w:hAnsi="Arial" w:cs="Arial"/>
          <w:i/>
          <w:sz w:val="18"/>
          <w:szCs w:val="18"/>
        </w:rPr>
        <w:t xml:space="preserve">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14:paraId="24733C4A" w14:textId="45BFFE85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nie jest Wykonawcą,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u </w:t>
      </w:r>
      <w:r w:rsidRPr="007767E7">
        <w:rPr>
          <w:rFonts w:ascii="Arial" w:hAnsi="Arial" w:cs="Arial"/>
          <w:i/>
          <w:sz w:val="18"/>
          <w:szCs w:val="18"/>
        </w:rPr>
        <w:t>którego beneficjentem rzeczywistym 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</w:t>
      </w:r>
      <w:r w:rsidR="006D3043">
        <w:rPr>
          <w:rFonts w:ascii="Arial" w:hAnsi="Arial" w:cs="Arial"/>
          <w:i/>
          <w:sz w:val="18"/>
          <w:szCs w:val="18"/>
        </w:rPr>
        <w:t>sowaniu terroryzmu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</w:t>
      </w:r>
      <w:r w:rsidR="006D3043">
        <w:rPr>
          <w:rFonts w:ascii="Arial" w:hAnsi="Arial" w:cs="Arial"/>
          <w:i/>
          <w:sz w:val="18"/>
          <w:szCs w:val="18"/>
        </w:rPr>
        <w:t>. 1124</w:t>
      </w:r>
      <w:r w:rsidRPr="007767E7">
        <w:rPr>
          <w:rFonts w:ascii="Arial" w:hAnsi="Arial" w:cs="Arial"/>
          <w:i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3DCB2AE" w14:textId="1E2075EE"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Wykonawca nie jest Wykonawcą, </w:t>
      </w:r>
      <w:r w:rsidRPr="007767E7">
        <w:rPr>
          <w:rFonts w:ascii="Arial" w:hAnsi="Arial" w:cs="Arial"/>
          <w:i/>
          <w:sz w:val="18"/>
          <w:szCs w:val="18"/>
        </w:rPr>
        <w:t>którego jednostką dominującą w rozumieniu art. 3 ust. 1 pkt 37 ustawy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z dnia 29 września 1994 </w:t>
      </w:r>
      <w:r w:rsidR="006D3043">
        <w:rPr>
          <w:rFonts w:ascii="Arial" w:hAnsi="Arial" w:cs="Arial"/>
          <w:i/>
          <w:sz w:val="18"/>
          <w:szCs w:val="18"/>
        </w:rPr>
        <w:t>r. o rachunkowości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poz.</w:t>
      </w:r>
      <w:r w:rsidR="006D3043"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74BFA835" w14:textId="77777777" w:rsidR="00E97DC3" w:rsidRPr="008C5491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77A4E1C7" w14:textId="77777777" w:rsidR="00E97DC3" w:rsidRPr="007D4B44" w:rsidRDefault="00E97DC3" w:rsidP="00E97DC3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14:paraId="0B76781F" w14:textId="20F3D9FD" w:rsidR="007D4B44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C7AE1" wp14:editId="39F317E1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D99C96" id="Prostokąt 5" o:spid="_x0000_s1026" style="position:absolute;margin-left:-19.5pt;margin-top:5.9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D4B44" w:rsidRPr="007767E7">
        <w:rPr>
          <w:rFonts w:ascii="Arial" w:hAnsi="Arial" w:cs="Arial"/>
          <w:b/>
          <w:i/>
          <w:sz w:val="21"/>
          <w:szCs w:val="21"/>
        </w:rPr>
        <w:t>art. 7 ustawy z dnia 13 kwietnia 2022 r. o szczególnych rozwiązaniach w zakresie przeciwdziałania wspieraniu agresji na Ukrainę oraz służących ochronie bezpieczeństwa narodowego (Dz.U. z 202</w:t>
      </w:r>
      <w:r w:rsidR="003C108F">
        <w:rPr>
          <w:rFonts w:ascii="Arial" w:hAnsi="Arial" w:cs="Arial"/>
          <w:b/>
          <w:i/>
          <w:sz w:val="21"/>
          <w:szCs w:val="21"/>
        </w:rPr>
        <w:t>4</w:t>
      </w:r>
      <w:r w:rsidR="007D4B44" w:rsidRPr="007767E7">
        <w:rPr>
          <w:rFonts w:ascii="Arial" w:hAnsi="Arial" w:cs="Arial"/>
          <w:b/>
          <w:i/>
          <w:sz w:val="21"/>
          <w:szCs w:val="21"/>
        </w:rPr>
        <w:t xml:space="preserve"> r., poz. </w:t>
      </w:r>
      <w:r w:rsidR="003C108F">
        <w:rPr>
          <w:rFonts w:ascii="Arial" w:hAnsi="Arial" w:cs="Arial"/>
          <w:b/>
          <w:i/>
          <w:sz w:val="21"/>
          <w:szCs w:val="21"/>
        </w:rPr>
        <w:t>507 t.j.</w:t>
      </w:r>
      <w:r w:rsidR="007D4B44" w:rsidRPr="007767E7">
        <w:rPr>
          <w:rFonts w:ascii="Arial" w:hAnsi="Arial" w:cs="Arial"/>
          <w:b/>
          <w:i/>
          <w:sz w:val="21"/>
          <w:szCs w:val="21"/>
        </w:rPr>
        <w:t>)</w:t>
      </w:r>
      <w:r w:rsidR="007D4B44">
        <w:rPr>
          <w:rFonts w:ascii="Arial" w:hAnsi="Arial" w:cs="Arial"/>
          <w:b/>
          <w:i/>
          <w:sz w:val="21"/>
          <w:szCs w:val="21"/>
        </w:rPr>
        <w:t xml:space="preserve"> z uwagi na wystąpienie okoliczności:</w:t>
      </w:r>
    </w:p>
    <w:p w14:paraId="5AEAF53B" w14:textId="77777777"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DE7DC3E" wp14:editId="02F917A2">
                <wp:simplePos x="0" y="0"/>
                <wp:positionH relativeFrom="column">
                  <wp:posOffset>-241935</wp:posOffset>
                </wp:positionH>
                <wp:positionV relativeFrom="paragraph">
                  <wp:posOffset>133985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9B8213" id="Prostokąt 6" o:spid="_x0000_s1026" style="position:absolute;margin-left:-19.05pt;margin-top:10.5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" fillcolor="white [3212]" strokecolor="#243f60 [1604]" strokeweight=".25pt"/>
            </w:pict>
          </mc:Fallback>
        </mc:AlternateContent>
      </w:r>
    </w:p>
    <w:p w14:paraId="02CECC94" w14:textId="77777777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>wykonawc</w:t>
      </w:r>
      <w:r w:rsidR="007D4B44"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 w:rsidR="007D4B44">
        <w:rPr>
          <w:rFonts w:ascii="Arial" w:hAnsi="Arial" w:cs="Arial"/>
          <w:i/>
          <w:sz w:val="18"/>
          <w:szCs w:val="18"/>
        </w:rPr>
        <w:t xml:space="preserve">jest </w:t>
      </w:r>
      <w:r w:rsidRPr="007767E7">
        <w:rPr>
          <w:rFonts w:ascii="Arial" w:hAnsi="Arial" w:cs="Arial"/>
          <w:i/>
          <w:sz w:val="18"/>
          <w:szCs w:val="18"/>
        </w:rPr>
        <w:t>wymienion</w:t>
      </w:r>
      <w:r w:rsidR="007D4B44">
        <w:rPr>
          <w:rFonts w:ascii="Arial" w:hAnsi="Arial" w:cs="Arial"/>
          <w:i/>
          <w:sz w:val="18"/>
          <w:szCs w:val="18"/>
        </w:rPr>
        <w:t>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rozporządzeniu 269/2014 albo wpisanego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14:paraId="528AEBB5" w14:textId="52CBABA6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90C64EA" wp14:editId="5B882E4A">
                <wp:simplePos x="0" y="0"/>
                <wp:positionH relativeFrom="column">
                  <wp:posOffset>-251460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0EEB30" id="Prostokąt 3" o:spid="_x0000_s1026" style="position:absolute;margin-left:-19.8pt;margin-top:.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" fillcolor="white [3212]" strokecolor="#243f60 [1604]" strokeweight=".25pt"/>
            </w:pict>
          </mc:Fallback>
        </mc:AlternateContent>
      </w: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64B017" wp14:editId="3BC428B7">
                <wp:simplePos x="0" y="0"/>
                <wp:positionH relativeFrom="column">
                  <wp:posOffset>-209550</wp:posOffset>
                </wp:positionH>
                <wp:positionV relativeFrom="paragraph">
                  <wp:posOffset>951230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F6B2A8" id="Prostokąt 2" o:spid="_x0000_s1026" style="position:absolute;margin-left:-16.5pt;margin-top:74.9pt;width:15pt;height:13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er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CSWGNfhEK0wwwNefPwKZRH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" fillcolor="white [3212]" strokecolor="#243f60 [1604]" strokeweight=".25pt"/>
            </w:pict>
          </mc:Fallback>
        </mc:AlternateContent>
      </w:r>
      <w:r w:rsidRPr="007767E7">
        <w:rPr>
          <w:rFonts w:ascii="Arial" w:hAnsi="Arial" w:cs="Arial"/>
          <w:i/>
          <w:sz w:val="18"/>
          <w:szCs w:val="18"/>
        </w:rPr>
        <w:t xml:space="preserve"> beneficjentem rzeczywistym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>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</w:t>
      </w:r>
      <w:r w:rsidR="006D3043">
        <w:rPr>
          <w:rFonts w:ascii="Arial" w:hAnsi="Arial" w:cs="Arial"/>
          <w:i/>
          <w:sz w:val="18"/>
          <w:szCs w:val="18"/>
        </w:rPr>
        <w:t>sowaniu terroryzmu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poz.</w:t>
      </w:r>
      <w:r w:rsidR="006D3043">
        <w:rPr>
          <w:rFonts w:ascii="Arial" w:hAnsi="Arial" w:cs="Arial"/>
          <w:i/>
          <w:sz w:val="18"/>
          <w:szCs w:val="18"/>
        </w:rPr>
        <w:t>1124</w:t>
      </w:r>
      <w:r w:rsidRPr="007767E7">
        <w:rPr>
          <w:rFonts w:ascii="Arial" w:hAnsi="Arial" w:cs="Arial"/>
          <w:i/>
          <w:sz w:val="18"/>
          <w:szCs w:val="18"/>
        </w:rPr>
        <w:t xml:space="preserve">) jest osoba wymieniona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Pr="007767E7">
        <w:rPr>
          <w:rFonts w:ascii="Arial" w:hAnsi="Arial" w:cs="Arial"/>
          <w:i/>
          <w:sz w:val="18"/>
          <w:szCs w:val="18"/>
        </w:rPr>
        <w:br/>
        <w:t>w sprawie wpisu na listę rozstrzygającej o zastosowaniu środka, o którym mowa w art. 1 pkt 3;</w:t>
      </w:r>
    </w:p>
    <w:p w14:paraId="36816376" w14:textId="24A33634"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 xml:space="preserve">jednostką dominującą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 xml:space="preserve">w rozumieniu art. 3 ust. 1 pkt 37 ustawy z dnia 29 września 1994 r. </w:t>
      </w:r>
      <w:r>
        <w:rPr>
          <w:rFonts w:ascii="Arial" w:hAnsi="Arial" w:cs="Arial"/>
          <w:i/>
          <w:sz w:val="18"/>
          <w:szCs w:val="18"/>
        </w:rPr>
        <w:br/>
      </w:r>
      <w:r w:rsidR="006D3043">
        <w:rPr>
          <w:rFonts w:ascii="Arial" w:hAnsi="Arial" w:cs="Arial"/>
          <w:i/>
          <w:sz w:val="18"/>
          <w:szCs w:val="18"/>
        </w:rPr>
        <w:t>o rachunkowości (Dz.U. z 2023</w:t>
      </w:r>
      <w:r w:rsidRPr="007767E7">
        <w:rPr>
          <w:rFonts w:ascii="Arial" w:hAnsi="Arial" w:cs="Arial"/>
          <w:i/>
          <w:sz w:val="18"/>
          <w:szCs w:val="18"/>
        </w:rPr>
        <w:t xml:space="preserve"> r., poz.</w:t>
      </w:r>
      <w:r w:rsidR="006D3043"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1CD17525" w14:textId="77777777" w:rsidR="002A5C88" w:rsidRDefault="00E97DC3" w:rsidP="007767E7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</w:t>
      </w:r>
      <w:r w:rsidR="007767E7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14:paraId="2A87C6AA" w14:textId="77777777" w:rsidR="00E97DC3" w:rsidRPr="007D4B44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14:paraId="35DD2068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F30F58B" w14:textId="77777777" w:rsidR="00E97DC3" w:rsidRPr="007D4B44" w:rsidRDefault="00E97DC3" w:rsidP="007D4B44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lastRenderedPageBreak/>
        <w:t>niepotrzebne należy skreślić lub usunąć</w:t>
      </w:r>
    </w:p>
    <w:sectPr w:rsidR="00E97DC3" w:rsidRPr="007D4B44" w:rsidSect="00E97D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E6672" w14:textId="77777777" w:rsidR="00950091" w:rsidRDefault="00950091" w:rsidP="0048302A">
      <w:pPr>
        <w:spacing w:after="0" w:line="240" w:lineRule="auto"/>
      </w:pPr>
      <w:r>
        <w:separator/>
      </w:r>
    </w:p>
  </w:endnote>
  <w:endnote w:type="continuationSeparator" w:id="0">
    <w:p w14:paraId="3BC21D12" w14:textId="77777777" w:rsidR="00950091" w:rsidRDefault="00950091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90B0A" w14:textId="77777777" w:rsidR="003C108F" w:rsidRDefault="003C10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5178CDD7" w14:textId="0EF4040B"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E9501D" wp14:editId="15B3515D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15DFD8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3C108F">
              <w:rPr>
                <w:rFonts w:ascii="Arial" w:hAnsi="Arial" w:cs="Arial"/>
                <w:sz w:val="18"/>
                <w:szCs w:val="18"/>
              </w:rPr>
              <w:t>103</w:t>
            </w:r>
            <w:r w:rsidR="008240CC">
              <w:rPr>
                <w:rFonts w:ascii="Arial" w:hAnsi="Arial" w:cs="Arial"/>
                <w:sz w:val="18"/>
                <w:szCs w:val="18"/>
              </w:rPr>
              <w:t>/2024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  <w:t xml:space="preserve">Str.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3C108F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3C108F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Załącznika nr</w:t>
            </w:r>
            <w:r w:rsidR="006873D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62E2C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6873D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>do S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t>WZ</w:t>
            </w:r>
          </w:p>
        </w:sdtContent>
      </w:sdt>
    </w:sdtContent>
  </w:sdt>
  <w:p w14:paraId="227D900B" w14:textId="77777777" w:rsidR="00141FD3" w:rsidRDefault="00141F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2EDC7" w14:textId="77777777" w:rsidR="003C108F" w:rsidRDefault="003C10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8F133" w14:textId="77777777" w:rsidR="00950091" w:rsidRDefault="00950091" w:rsidP="0048302A">
      <w:pPr>
        <w:spacing w:after="0" w:line="240" w:lineRule="auto"/>
      </w:pPr>
      <w:r>
        <w:separator/>
      </w:r>
    </w:p>
  </w:footnote>
  <w:footnote w:type="continuationSeparator" w:id="0">
    <w:p w14:paraId="23C1A282" w14:textId="77777777" w:rsidR="00950091" w:rsidRDefault="00950091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9BBC0" w14:textId="77777777" w:rsidR="003C108F" w:rsidRDefault="003C10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7C85" w14:textId="77777777" w:rsidR="003C108F" w:rsidRDefault="003C10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7CA68" w14:textId="77777777" w:rsidR="003C108F" w:rsidRDefault="003C10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21E80"/>
    <w:rsid w:val="000D26B1"/>
    <w:rsid w:val="000F1AB7"/>
    <w:rsid w:val="00141FD3"/>
    <w:rsid w:val="0016210F"/>
    <w:rsid w:val="001E7AE1"/>
    <w:rsid w:val="001F7E56"/>
    <w:rsid w:val="00217E76"/>
    <w:rsid w:val="0023751F"/>
    <w:rsid w:val="00242018"/>
    <w:rsid w:val="0024280D"/>
    <w:rsid w:val="0026258F"/>
    <w:rsid w:val="0029358A"/>
    <w:rsid w:val="002A5C88"/>
    <w:rsid w:val="002C133E"/>
    <w:rsid w:val="002F10A4"/>
    <w:rsid w:val="003243C6"/>
    <w:rsid w:val="00353C98"/>
    <w:rsid w:val="00357484"/>
    <w:rsid w:val="00384276"/>
    <w:rsid w:val="003C07F9"/>
    <w:rsid w:val="003C108F"/>
    <w:rsid w:val="003D4AD7"/>
    <w:rsid w:val="003D6471"/>
    <w:rsid w:val="003E2FEF"/>
    <w:rsid w:val="00400AB6"/>
    <w:rsid w:val="004310AD"/>
    <w:rsid w:val="00451069"/>
    <w:rsid w:val="004545BF"/>
    <w:rsid w:val="004747B8"/>
    <w:rsid w:val="0048302A"/>
    <w:rsid w:val="004D12AF"/>
    <w:rsid w:val="004D3979"/>
    <w:rsid w:val="004D42B8"/>
    <w:rsid w:val="005117E3"/>
    <w:rsid w:val="00513BCA"/>
    <w:rsid w:val="005236BC"/>
    <w:rsid w:val="0052740A"/>
    <w:rsid w:val="00542098"/>
    <w:rsid w:val="0056796F"/>
    <w:rsid w:val="00581624"/>
    <w:rsid w:val="00590CAE"/>
    <w:rsid w:val="005B185A"/>
    <w:rsid w:val="005E43D0"/>
    <w:rsid w:val="00611AAD"/>
    <w:rsid w:val="006206E5"/>
    <w:rsid w:val="00650DBE"/>
    <w:rsid w:val="00656B87"/>
    <w:rsid w:val="00682821"/>
    <w:rsid w:val="006873D2"/>
    <w:rsid w:val="006C0BA4"/>
    <w:rsid w:val="006D3043"/>
    <w:rsid w:val="006D6B9B"/>
    <w:rsid w:val="00713337"/>
    <w:rsid w:val="00714B4D"/>
    <w:rsid w:val="007202AD"/>
    <w:rsid w:val="007767E7"/>
    <w:rsid w:val="007A6B6C"/>
    <w:rsid w:val="007C4832"/>
    <w:rsid w:val="007D4B44"/>
    <w:rsid w:val="008240CC"/>
    <w:rsid w:val="008522F9"/>
    <w:rsid w:val="00853A2B"/>
    <w:rsid w:val="00877AF1"/>
    <w:rsid w:val="008A0F32"/>
    <w:rsid w:val="008B0713"/>
    <w:rsid w:val="008C5491"/>
    <w:rsid w:val="008D0901"/>
    <w:rsid w:val="008D3779"/>
    <w:rsid w:val="008E3F9D"/>
    <w:rsid w:val="00950091"/>
    <w:rsid w:val="00953260"/>
    <w:rsid w:val="00966DB0"/>
    <w:rsid w:val="009812A0"/>
    <w:rsid w:val="009C0C2A"/>
    <w:rsid w:val="009D3FD8"/>
    <w:rsid w:val="009D7697"/>
    <w:rsid w:val="00A62B48"/>
    <w:rsid w:val="00A67ED1"/>
    <w:rsid w:val="00B33D25"/>
    <w:rsid w:val="00B53D60"/>
    <w:rsid w:val="00B93479"/>
    <w:rsid w:val="00C03858"/>
    <w:rsid w:val="00C40A1D"/>
    <w:rsid w:val="00C575F9"/>
    <w:rsid w:val="00C754E1"/>
    <w:rsid w:val="00C855DF"/>
    <w:rsid w:val="00C91635"/>
    <w:rsid w:val="00D121D3"/>
    <w:rsid w:val="00D37C54"/>
    <w:rsid w:val="00D62E2C"/>
    <w:rsid w:val="00D82F01"/>
    <w:rsid w:val="00D869F4"/>
    <w:rsid w:val="00D9284A"/>
    <w:rsid w:val="00D97ED0"/>
    <w:rsid w:val="00DD3241"/>
    <w:rsid w:val="00E55361"/>
    <w:rsid w:val="00E84C3B"/>
    <w:rsid w:val="00E97DC3"/>
    <w:rsid w:val="00ED0BCC"/>
    <w:rsid w:val="00EE1FE4"/>
    <w:rsid w:val="00EF1500"/>
    <w:rsid w:val="00EF3B0A"/>
    <w:rsid w:val="00F223F7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4374462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2ED1BD0-8FB4-47C6-BE3D-F908D0EC0A1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Jabłońska Żaneta</cp:lastModifiedBy>
  <cp:revision>50</cp:revision>
  <cp:lastPrinted>2022-08-11T19:27:00Z</cp:lastPrinted>
  <dcterms:created xsi:type="dcterms:W3CDTF">2018-01-25T10:17:00Z</dcterms:created>
  <dcterms:modified xsi:type="dcterms:W3CDTF">2024-10-21T11:55:00Z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Agnieszka Kiehn</vt:lpwstr>
  </property>
  <property fmtid="{D5CDD505-2E9C-101B-9397-08002B2CF9AE}" pid="8" name="s5636:Creator type=organization">
    <vt:lpwstr>MILNET-Z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10.60.70.161</vt:lpwstr>
  </property>
</Properties>
</file>